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2FDF6" w14:textId="63D55FD2" w:rsidR="00FB1767" w:rsidRDefault="00FB1767" w:rsidP="00E53DED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F1CF2">
        <w:rPr>
          <w:rFonts w:ascii="Verdana" w:hAnsi="Verdana"/>
          <w:b/>
          <w:bCs/>
          <w:color w:val="000000" w:themeColor="text1"/>
          <w:sz w:val="20"/>
          <w:szCs w:val="20"/>
        </w:rPr>
        <w:t>PROGETTO VIAGGI DI ISTRUZIONE, USCITE DIDATTICHE, VISITE GUIDATE</w:t>
      </w:r>
    </w:p>
    <w:p w14:paraId="0BC9F7AC" w14:textId="31F3C3DC" w:rsidR="00EB0968" w:rsidRDefault="00EB0968" w:rsidP="00E53DED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Approvato con delibera del Collegio docenti n. </w:t>
      </w:r>
      <w:r w:rsidR="00764E53">
        <w:rPr>
          <w:rFonts w:ascii="Verdana" w:hAnsi="Verdana"/>
          <w:b/>
          <w:bCs/>
          <w:color w:val="000000" w:themeColor="text1"/>
          <w:sz w:val="20"/>
          <w:szCs w:val="20"/>
        </w:rPr>
        <w:t>24</w:t>
      </w:r>
      <w:r w:rsidR="00C665E9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>del 2</w:t>
      </w:r>
      <w:r w:rsidR="00C665E9">
        <w:rPr>
          <w:rFonts w:ascii="Verdana" w:hAnsi="Verdana"/>
          <w:b/>
          <w:bCs/>
          <w:color w:val="000000" w:themeColor="text1"/>
          <w:sz w:val="20"/>
          <w:szCs w:val="20"/>
        </w:rPr>
        <w:t>6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settembre 202</w:t>
      </w:r>
      <w:r w:rsidR="00C665E9">
        <w:rPr>
          <w:rFonts w:ascii="Verdana" w:hAnsi="Verdana"/>
          <w:b/>
          <w:bCs/>
          <w:color w:val="000000" w:themeColor="text1"/>
          <w:sz w:val="20"/>
          <w:szCs w:val="20"/>
        </w:rPr>
        <w:t>3</w:t>
      </w:r>
    </w:p>
    <w:p w14:paraId="78971551" w14:textId="69D116B2" w:rsidR="00EB0968" w:rsidRPr="001F1CF2" w:rsidRDefault="00EB0968" w:rsidP="00E53DED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e con delibera del Consiglio di Istituto n. </w:t>
      </w:r>
      <w:r w:rsidR="00B975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116 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del </w:t>
      </w:r>
      <w:r w:rsidR="00B975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05 </w:t>
      </w:r>
      <w:bookmarkStart w:id="0" w:name="_GoBack"/>
      <w:bookmarkEnd w:id="0"/>
      <w:r>
        <w:rPr>
          <w:rFonts w:ascii="Verdana" w:hAnsi="Verdana"/>
          <w:b/>
          <w:bCs/>
          <w:color w:val="000000" w:themeColor="text1"/>
          <w:sz w:val="20"/>
          <w:szCs w:val="20"/>
        </w:rPr>
        <w:t>ottobre 202</w:t>
      </w:r>
      <w:r w:rsidR="00C665E9">
        <w:rPr>
          <w:rFonts w:ascii="Verdana" w:hAnsi="Verdana"/>
          <w:b/>
          <w:bCs/>
          <w:color w:val="000000" w:themeColor="text1"/>
          <w:sz w:val="20"/>
          <w:szCs w:val="20"/>
        </w:rPr>
        <w:t>3</w:t>
      </w:r>
    </w:p>
    <w:p w14:paraId="267AAC03" w14:textId="4B25C1A9" w:rsidR="00FB1767" w:rsidRPr="001F1CF2" w:rsidRDefault="00FB1767" w:rsidP="00E53DED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028350AE" w14:textId="2CBEBB6F" w:rsidR="00FB1767" w:rsidRPr="001F1CF2" w:rsidRDefault="00FB1767" w:rsidP="00374BC4">
      <w:pPr>
        <w:spacing w:line="276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1F1CF2">
        <w:rPr>
          <w:rFonts w:ascii="Verdana" w:hAnsi="Verdana" w:cs="Times New Roman"/>
          <w:color w:val="000000" w:themeColor="text1"/>
          <w:sz w:val="20"/>
          <w:szCs w:val="20"/>
        </w:rPr>
        <w:t>I viaggi di istruzione si prefigurano come arricchimento dell’offerta formativa sia sul piano culturale sia sul piano umano e sociale e sono da considerarsi come un momento metodologico alternativo alle tradizionali attività didattiche.</w:t>
      </w:r>
      <w:r w:rsidR="00374BC4" w:rsidRPr="001F1CF2">
        <w:rPr>
          <w:rFonts w:ascii="Montserrat" w:hAnsi="Montserrat"/>
          <w:color w:val="5C5C5C"/>
          <w:sz w:val="27"/>
          <w:szCs w:val="27"/>
          <w:shd w:val="clear" w:color="auto" w:fill="FFFFFF"/>
        </w:rPr>
        <w:t xml:space="preserve"> </w:t>
      </w:r>
      <w:r w:rsidR="00374BC4" w:rsidRPr="001F1CF2">
        <w:rPr>
          <w:rFonts w:ascii="Verdana" w:hAnsi="Verdana" w:cs="Times New Roman"/>
          <w:color w:val="000000" w:themeColor="text1"/>
          <w:sz w:val="20"/>
          <w:szCs w:val="20"/>
        </w:rPr>
        <w:t>Questo tradizionale momento della vita scolastica viene inserito all’interno della cosiddetta “cittadinanza attiva” in modo da offrire agli studenti una possibilità di crescita civico-sociale e non semplicemente un momento di semplice socializzazione e ricreazione.</w:t>
      </w:r>
      <w:r w:rsidR="00374BC4" w:rsidRPr="001F1CF2">
        <w:rPr>
          <w:rFonts w:ascii="Montserrat" w:hAnsi="Montserrat"/>
          <w:color w:val="5C5C5C"/>
          <w:sz w:val="27"/>
          <w:szCs w:val="27"/>
          <w:shd w:val="clear" w:color="auto" w:fill="FFFFFF"/>
        </w:rPr>
        <w:t xml:space="preserve"> </w:t>
      </w:r>
    </w:p>
    <w:p w14:paraId="72A10077" w14:textId="259BBF08" w:rsidR="00FB1767" w:rsidRPr="001F1CF2" w:rsidRDefault="00FB1767" w:rsidP="00E53DED">
      <w:pPr>
        <w:spacing w:line="276" w:lineRule="auto"/>
        <w:rPr>
          <w:rFonts w:ascii="Verdana" w:hAnsi="Verdana" w:cs="Times New Roman"/>
          <w:color w:val="000000" w:themeColor="text1"/>
          <w:sz w:val="20"/>
          <w:szCs w:val="20"/>
        </w:rPr>
      </w:pPr>
    </w:p>
    <w:p w14:paraId="62FC5BAA" w14:textId="27232F3D" w:rsidR="00FB1767" w:rsidRPr="001F1CF2" w:rsidRDefault="00FB1767" w:rsidP="00E53DED">
      <w:pPr>
        <w:spacing w:line="276" w:lineRule="auto"/>
        <w:rPr>
          <w:rFonts w:ascii="Verdana" w:hAnsi="Verdana" w:cs="Times New Roman"/>
          <w:b/>
          <w:bCs/>
          <w:color w:val="000000" w:themeColor="text1"/>
          <w:sz w:val="20"/>
          <w:szCs w:val="20"/>
        </w:rPr>
      </w:pPr>
      <w:r w:rsidRPr="001F1CF2">
        <w:rPr>
          <w:rFonts w:ascii="Verdana" w:hAnsi="Verdana" w:cs="Times New Roman"/>
          <w:b/>
          <w:bCs/>
          <w:color w:val="000000" w:themeColor="text1"/>
          <w:sz w:val="20"/>
          <w:szCs w:val="20"/>
        </w:rPr>
        <w:t>DESTINATARI:</w:t>
      </w:r>
    </w:p>
    <w:p w14:paraId="0BD7FE6C" w14:textId="1A47D23A" w:rsidR="00FB1767" w:rsidRPr="001F1CF2" w:rsidRDefault="00FB1767" w:rsidP="00E53DED">
      <w:pPr>
        <w:spacing w:line="276" w:lineRule="auto"/>
        <w:rPr>
          <w:rFonts w:ascii="Verdana" w:hAnsi="Verdana" w:cs="Times New Roman"/>
          <w:color w:val="000000" w:themeColor="text1"/>
          <w:sz w:val="20"/>
          <w:szCs w:val="20"/>
        </w:rPr>
      </w:pPr>
      <w:r w:rsidRPr="001F1CF2">
        <w:rPr>
          <w:rFonts w:ascii="Verdana" w:hAnsi="Verdana" w:cs="Times New Roman"/>
          <w:color w:val="000000" w:themeColor="text1"/>
          <w:sz w:val="20"/>
          <w:szCs w:val="20"/>
        </w:rPr>
        <w:t xml:space="preserve">Studenti e studentesse </w:t>
      </w:r>
      <w:r w:rsidR="00CD3C3A" w:rsidRPr="001F1CF2">
        <w:rPr>
          <w:rFonts w:ascii="Verdana" w:hAnsi="Verdana" w:cs="Times New Roman"/>
          <w:color w:val="000000" w:themeColor="text1"/>
          <w:sz w:val="20"/>
          <w:szCs w:val="20"/>
        </w:rPr>
        <w:t>dell’Istituto di Istruzione Superiore “A. Volta”</w:t>
      </w:r>
    </w:p>
    <w:p w14:paraId="770C1219" w14:textId="251F416B" w:rsidR="00FB1767" w:rsidRPr="001F1CF2" w:rsidRDefault="00FB1767" w:rsidP="00E53DED">
      <w:pPr>
        <w:spacing w:line="276" w:lineRule="auto"/>
        <w:rPr>
          <w:rFonts w:ascii="Verdana" w:hAnsi="Verdana" w:cs="Times New Roman"/>
          <w:color w:val="000000" w:themeColor="text1"/>
          <w:sz w:val="20"/>
          <w:szCs w:val="20"/>
        </w:rPr>
      </w:pPr>
    </w:p>
    <w:p w14:paraId="3B1D74EC" w14:textId="44A33056" w:rsidR="00FB1767" w:rsidRPr="001F1CF2" w:rsidRDefault="00FB1767" w:rsidP="00E53DED">
      <w:pPr>
        <w:spacing w:line="276" w:lineRule="auto"/>
        <w:rPr>
          <w:rFonts w:ascii="Verdana" w:hAnsi="Verdana" w:cs="Times New Roman"/>
          <w:b/>
          <w:bCs/>
          <w:color w:val="000000" w:themeColor="text1"/>
          <w:sz w:val="20"/>
          <w:szCs w:val="20"/>
        </w:rPr>
      </w:pPr>
      <w:r w:rsidRPr="001F1CF2">
        <w:rPr>
          <w:rFonts w:ascii="Verdana" w:hAnsi="Verdana" w:cs="Times New Roman"/>
          <w:b/>
          <w:bCs/>
          <w:color w:val="000000" w:themeColor="text1"/>
          <w:sz w:val="20"/>
          <w:szCs w:val="20"/>
        </w:rPr>
        <w:t>OBIETTIVI:</w:t>
      </w:r>
    </w:p>
    <w:p w14:paraId="64DBCFD5" w14:textId="77777777" w:rsidR="00185C4B" w:rsidRPr="001F1CF2" w:rsidRDefault="00185C4B" w:rsidP="00185C4B">
      <w:pPr>
        <w:pStyle w:val="Paragrafoelenco"/>
        <w:numPr>
          <w:ilvl w:val="0"/>
          <w:numId w:val="2"/>
        </w:numPr>
        <w:tabs>
          <w:tab w:val="left" w:pos="428"/>
        </w:tabs>
        <w:suppressAutoHyphens w:val="0"/>
        <w:autoSpaceDE w:val="0"/>
        <w:autoSpaceDN w:val="0"/>
        <w:spacing w:before="1" w:line="276" w:lineRule="auto"/>
        <w:ind w:right="-2"/>
        <w:contextualSpacing w:val="0"/>
        <w:jc w:val="both"/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</w:pPr>
      <w:r w:rsidRPr="001F1CF2"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>favorire la conoscenza diretta di aspetti significativi della realtà storica, culturale, ambientale, artistica, promuovendo l’incontro tra realtà e culture diverse;</w:t>
      </w:r>
    </w:p>
    <w:p w14:paraId="124ACA55" w14:textId="6148BF96" w:rsidR="00185C4B" w:rsidRPr="001F1CF2" w:rsidRDefault="00185C4B" w:rsidP="00185C4B">
      <w:pPr>
        <w:pStyle w:val="Paragrafoelenco"/>
        <w:numPr>
          <w:ilvl w:val="0"/>
          <w:numId w:val="2"/>
        </w:numPr>
        <w:tabs>
          <w:tab w:val="left" w:pos="428"/>
        </w:tabs>
        <w:suppressAutoHyphens w:val="0"/>
        <w:autoSpaceDE w:val="0"/>
        <w:autoSpaceDN w:val="0"/>
        <w:spacing w:before="1" w:line="276" w:lineRule="auto"/>
        <w:ind w:right="-2"/>
        <w:contextualSpacing w:val="0"/>
        <w:jc w:val="both"/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</w:pPr>
      <w:r w:rsidRPr="001F1CF2"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>rapportare la preparazione culturale dei docenti con le esigenze espresse dalla realtà economica e territorio di riferimento</w:t>
      </w:r>
      <w:r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>;</w:t>
      </w:r>
    </w:p>
    <w:p w14:paraId="53288E36" w14:textId="52E32BDD" w:rsidR="00185C4B" w:rsidRDefault="00185C4B" w:rsidP="00185C4B">
      <w:pPr>
        <w:pStyle w:val="Paragrafoelenco"/>
        <w:numPr>
          <w:ilvl w:val="0"/>
          <w:numId w:val="2"/>
        </w:numPr>
        <w:tabs>
          <w:tab w:val="left" w:pos="428"/>
        </w:tabs>
        <w:suppressAutoHyphens w:val="0"/>
        <w:autoSpaceDE w:val="0"/>
        <w:autoSpaceDN w:val="0"/>
        <w:spacing w:before="1" w:line="276" w:lineRule="auto"/>
        <w:ind w:right="-2"/>
        <w:contextualSpacing w:val="0"/>
        <w:jc w:val="both"/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</w:pPr>
      <w:r w:rsidRPr="001F1CF2"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>rinforzare le competenze disciplinari degli studenti in relazione al percorso di studi</w:t>
      </w:r>
      <w:r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>;</w:t>
      </w:r>
    </w:p>
    <w:p w14:paraId="70168D75" w14:textId="741D3A1A" w:rsidR="00185C4B" w:rsidRPr="001F1CF2" w:rsidRDefault="00185C4B" w:rsidP="00185C4B">
      <w:pPr>
        <w:pStyle w:val="Paragrafoelenco"/>
        <w:numPr>
          <w:ilvl w:val="0"/>
          <w:numId w:val="2"/>
        </w:numPr>
        <w:tabs>
          <w:tab w:val="left" w:pos="428"/>
        </w:tabs>
        <w:suppressAutoHyphens w:val="0"/>
        <w:autoSpaceDE w:val="0"/>
        <w:autoSpaceDN w:val="0"/>
        <w:spacing w:before="1" w:line="276" w:lineRule="auto"/>
        <w:ind w:right="-2"/>
        <w:contextualSpacing w:val="0"/>
        <w:jc w:val="both"/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</w:pPr>
      <w:r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>consolidare conoscenze attraverso l’esperienza diretta;</w:t>
      </w:r>
    </w:p>
    <w:p w14:paraId="799BCD07" w14:textId="77777777" w:rsidR="00FB1767" w:rsidRPr="001F1CF2" w:rsidRDefault="00FB1767" w:rsidP="00F43C1B">
      <w:pPr>
        <w:pStyle w:val="Paragrafoelenco"/>
        <w:numPr>
          <w:ilvl w:val="0"/>
          <w:numId w:val="2"/>
        </w:numPr>
        <w:tabs>
          <w:tab w:val="left" w:pos="428"/>
        </w:tabs>
        <w:suppressAutoHyphens w:val="0"/>
        <w:autoSpaceDE w:val="0"/>
        <w:autoSpaceDN w:val="0"/>
        <w:spacing w:before="1" w:line="276" w:lineRule="auto"/>
        <w:ind w:right="-2"/>
        <w:contextualSpacing w:val="0"/>
        <w:jc w:val="both"/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</w:pPr>
      <w:r w:rsidRPr="001F1CF2"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>migliorare il livello di socializzazione tra studenti e tra studenti e docenti;</w:t>
      </w:r>
    </w:p>
    <w:p w14:paraId="5CDD0200" w14:textId="77777777" w:rsidR="00FB1767" w:rsidRPr="001F1CF2" w:rsidRDefault="00FB1767" w:rsidP="00F43C1B">
      <w:pPr>
        <w:pStyle w:val="Paragrafoelenco"/>
        <w:numPr>
          <w:ilvl w:val="0"/>
          <w:numId w:val="2"/>
        </w:numPr>
        <w:tabs>
          <w:tab w:val="left" w:pos="428"/>
        </w:tabs>
        <w:suppressAutoHyphens w:val="0"/>
        <w:autoSpaceDE w:val="0"/>
        <w:autoSpaceDN w:val="0"/>
        <w:spacing w:before="1" w:line="276" w:lineRule="auto"/>
        <w:ind w:right="-2"/>
        <w:contextualSpacing w:val="0"/>
        <w:jc w:val="both"/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</w:pPr>
      <w:r w:rsidRPr="001F1CF2"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>migliorare l’adattamento alla vita di gruppo ed educare alla convivenza civile;</w:t>
      </w:r>
    </w:p>
    <w:p w14:paraId="79E99FDB" w14:textId="46FFC2B2" w:rsidR="00FB1767" w:rsidRPr="001F1CF2" w:rsidRDefault="00FB1767" w:rsidP="00F43C1B">
      <w:pPr>
        <w:pStyle w:val="Paragrafoelenco"/>
        <w:numPr>
          <w:ilvl w:val="0"/>
          <w:numId w:val="2"/>
        </w:numPr>
        <w:tabs>
          <w:tab w:val="left" w:pos="428"/>
        </w:tabs>
        <w:suppressAutoHyphens w:val="0"/>
        <w:autoSpaceDE w:val="0"/>
        <w:autoSpaceDN w:val="0"/>
        <w:spacing w:before="1" w:line="276" w:lineRule="auto"/>
        <w:ind w:right="-2"/>
        <w:contextualSpacing w:val="0"/>
        <w:jc w:val="both"/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</w:pPr>
      <w:r w:rsidRPr="001F1CF2"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>sviluppare il senso di responsabilit</w:t>
      </w:r>
      <w:r w:rsidRPr="001F1CF2">
        <w:rPr>
          <w:rFonts w:ascii="Verdana" w:hAnsi="Verdana" w:cs="Verdana"/>
          <w:color w:val="000000" w:themeColor="text1"/>
          <w:spacing w:val="1"/>
          <w:sz w:val="20"/>
          <w:szCs w:val="20"/>
          <w:lang w:val="it-IT"/>
        </w:rPr>
        <w:t>à</w:t>
      </w:r>
      <w:r w:rsidRPr="001F1CF2"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 xml:space="preserve"> e autonomia;</w:t>
      </w:r>
    </w:p>
    <w:p w14:paraId="12A69AFC" w14:textId="6B7874F8" w:rsidR="00FB1767" w:rsidRPr="001F1CF2" w:rsidRDefault="00FB1767" w:rsidP="00F43C1B">
      <w:pPr>
        <w:pStyle w:val="Paragrafoelenco"/>
        <w:numPr>
          <w:ilvl w:val="0"/>
          <w:numId w:val="2"/>
        </w:numPr>
        <w:tabs>
          <w:tab w:val="left" w:pos="428"/>
        </w:tabs>
        <w:suppressAutoHyphens w:val="0"/>
        <w:autoSpaceDE w:val="0"/>
        <w:autoSpaceDN w:val="0"/>
        <w:spacing w:before="1" w:line="276" w:lineRule="auto"/>
        <w:ind w:right="-2"/>
        <w:contextualSpacing w:val="0"/>
        <w:jc w:val="both"/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</w:pPr>
      <w:r w:rsidRPr="001F1CF2"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>sviluppare un</w:t>
      </w:r>
      <w:r w:rsidRPr="001F1CF2">
        <w:rPr>
          <w:rFonts w:ascii="Verdana" w:hAnsi="Verdana" w:cs="Verdana"/>
          <w:color w:val="000000" w:themeColor="text1"/>
          <w:spacing w:val="1"/>
          <w:sz w:val="20"/>
          <w:szCs w:val="20"/>
          <w:lang w:val="it-IT"/>
        </w:rPr>
        <w:t>’</w:t>
      </w:r>
      <w:r w:rsidRPr="001F1CF2"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>educazione ecologica e ambientale;</w:t>
      </w:r>
    </w:p>
    <w:p w14:paraId="03CA65A6" w14:textId="3B5FF867" w:rsidR="00FB1767" w:rsidRPr="001F1CF2" w:rsidRDefault="00FB1767" w:rsidP="00F43C1B">
      <w:pPr>
        <w:pStyle w:val="Paragrafoelenco"/>
        <w:numPr>
          <w:ilvl w:val="0"/>
          <w:numId w:val="2"/>
        </w:numPr>
        <w:tabs>
          <w:tab w:val="left" w:pos="428"/>
        </w:tabs>
        <w:suppressAutoHyphens w:val="0"/>
        <w:autoSpaceDE w:val="0"/>
        <w:autoSpaceDN w:val="0"/>
        <w:spacing w:before="1" w:line="276" w:lineRule="auto"/>
        <w:ind w:right="-2"/>
        <w:contextualSpacing w:val="0"/>
        <w:jc w:val="both"/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</w:pPr>
      <w:r w:rsidRPr="001F1CF2"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>sviluppare la capacit</w:t>
      </w:r>
      <w:r w:rsidRPr="001F1CF2">
        <w:rPr>
          <w:rFonts w:ascii="Verdana" w:hAnsi="Verdana" w:cs="Verdana"/>
          <w:color w:val="000000" w:themeColor="text1"/>
          <w:spacing w:val="1"/>
          <w:sz w:val="20"/>
          <w:szCs w:val="20"/>
          <w:lang w:val="it-IT"/>
        </w:rPr>
        <w:t>à</w:t>
      </w:r>
      <w:r w:rsidRPr="001F1CF2"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 xml:space="preserve"> di</w:t>
      </w:r>
      <w:r w:rsidR="001F1CF2" w:rsidRPr="001F1CF2"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 xml:space="preserve"> analizzare</w:t>
      </w:r>
      <w:r w:rsidRPr="001F1CF2"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 xml:space="preserve"> criticamente l</w:t>
      </w:r>
      <w:r w:rsidRPr="001F1CF2">
        <w:rPr>
          <w:rFonts w:ascii="Verdana" w:hAnsi="Verdana" w:cs="Verdana"/>
          <w:color w:val="000000" w:themeColor="text1"/>
          <w:spacing w:val="1"/>
          <w:sz w:val="20"/>
          <w:szCs w:val="20"/>
          <w:lang w:val="it-IT"/>
        </w:rPr>
        <w:t>’</w:t>
      </w:r>
      <w:r w:rsidRPr="001F1CF2"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>evoluzione storica, culturale e sociale del nostro territorio;</w:t>
      </w:r>
    </w:p>
    <w:p w14:paraId="1CC64182" w14:textId="55E49DA2" w:rsidR="00FB1767" w:rsidRDefault="00FB1767" w:rsidP="00F43C1B">
      <w:pPr>
        <w:pStyle w:val="Paragrafoelenco"/>
        <w:numPr>
          <w:ilvl w:val="0"/>
          <w:numId w:val="2"/>
        </w:numPr>
        <w:tabs>
          <w:tab w:val="left" w:pos="428"/>
        </w:tabs>
        <w:suppressAutoHyphens w:val="0"/>
        <w:autoSpaceDE w:val="0"/>
        <w:autoSpaceDN w:val="0"/>
        <w:spacing w:before="1" w:line="276" w:lineRule="auto"/>
        <w:ind w:right="-2"/>
        <w:contextualSpacing w:val="0"/>
        <w:jc w:val="both"/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</w:pPr>
      <w:r w:rsidRPr="001F1CF2"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>acquisire esperienze tecnico – scientifiche legate alla specificità del corso di studi</w:t>
      </w:r>
    </w:p>
    <w:p w14:paraId="3E803EE5" w14:textId="448945D4" w:rsidR="00185C4B" w:rsidRPr="001F1CF2" w:rsidRDefault="00185C4B" w:rsidP="00F43C1B">
      <w:pPr>
        <w:pStyle w:val="Paragrafoelenco"/>
        <w:numPr>
          <w:ilvl w:val="0"/>
          <w:numId w:val="2"/>
        </w:numPr>
        <w:tabs>
          <w:tab w:val="left" w:pos="428"/>
        </w:tabs>
        <w:suppressAutoHyphens w:val="0"/>
        <w:autoSpaceDE w:val="0"/>
        <w:autoSpaceDN w:val="0"/>
        <w:spacing w:before="1" w:line="276" w:lineRule="auto"/>
        <w:ind w:right="-2"/>
        <w:contextualSpacing w:val="0"/>
        <w:jc w:val="both"/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</w:pPr>
      <w:r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>conoscere luoghi e ambienti nuovi;</w:t>
      </w:r>
    </w:p>
    <w:p w14:paraId="7CCBD1EB" w14:textId="0CD65EDD" w:rsidR="00FB1767" w:rsidRPr="001F1CF2" w:rsidRDefault="00FB1767" w:rsidP="00F43C1B">
      <w:pPr>
        <w:pStyle w:val="Paragrafoelenco"/>
        <w:numPr>
          <w:ilvl w:val="0"/>
          <w:numId w:val="2"/>
        </w:numPr>
        <w:tabs>
          <w:tab w:val="left" w:pos="428"/>
        </w:tabs>
        <w:suppressAutoHyphens w:val="0"/>
        <w:autoSpaceDE w:val="0"/>
        <w:autoSpaceDN w:val="0"/>
        <w:spacing w:before="1" w:line="276" w:lineRule="auto"/>
        <w:ind w:right="-2"/>
        <w:contextualSpacing w:val="0"/>
        <w:jc w:val="both"/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</w:pPr>
      <w:r w:rsidRPr="001F1CF2">
        <w:rPr>
          <w:rFonts w:ascii="Verdana" w:hAnsi="Verdana" w:cs="Times New Roman"/>
          <w:color w:val="000000" w:themeColor="text1"/>
          <w:spacing w:val="1"/>
          <w:sz w:val="20"/>
          <w:szCs w:val="20"/>
          <w:lang w:val="it-IT"/>
        </w:rPr>
        <w:t>(per esperienze all’estero) conoscere e approfondire la lingua e la cultura della civiltà straniera</w:t>
      </w:r>
    </w:p>
    <w:p w14:paraId="5675A084" w14:textId="1C7DE849" w:rsidR="00FB1767" w:rsidRPr="001F1CF2" w:rsidRDefault="00FB1767" w:rsidP="00E53DED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2544FCDB" w14:textId="3F3197CC" w:rsidR="00E53DED" w:rsidRPr="001F1CF2" w:rsidRDefault="00E53DED" w:rsidP="00E53DED">
      <w:pPr>
        <w:spacing w:line="276" w:lineRule="auto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F1CF2">
        <w:rPr>
          <w:rFonts w:ascii="Verdana" w:hAnsi="Verdana"/>
          <w:b/>
          <w:bCs/>
          <w:color w:val="000000" w:themeColor="text1"/>
          <w:sz w:val="20"/>
          <w:szCs w:val="20"/>
        </w:rPr>
        <w:t>CONTENUTI:</w:t>
      </w:r>
    </w:p>
    <w:p w14:paraId="6C994154" w14:textId="41B3F598" w:rsidR="00E53DED" w:rsidRPr="001F1CF2" w:rsidRDefault="00E53DED" w:rsidP="00E53DED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1F1CF2">
        <w:rPr>
          <w:rFonts w:ascii="Verdana" w:hAnsi="Verdana"/>
          <w:color w:val="000000" w:themeColor="text1"/>
          <w:sz w:val="20"/>
          <w:szCs w:val="20"/>
        </w:rPr>
        <w:t>Da definire in base alle attività previste</w:t>
      </w:r>
    </w:p>
    <w:p w14:paraId="5863B1C6" w14:textId="03A7EB46" w:rsidR="00FB1767" w:rsidRPr="001F1CF2" w:rsidRDefault="00FB1767" w:rsidP="00E53DED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5BF996F3" w14:textId="66FD32C9" w:rsidR="00FB1767" w:rsidRPr="001F1CF2" w:rsidRDefault="00A16A15" w:rsidP="00E53DED">
      <w:pPr>
        <w:spacing w:line="276" w:lineRule="auto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F1CF2">
        <w:rPr>
          <w:rFonts w:ascii="Verdana" w:hAnsi="Verdana"/>
          <w:b/>
          <w:bCs/>
          <w:color w:val="000000" w:themeColor="text1"/>
          <w:sz w:val="20"/>
          <w:szCs w:val="20"/>
        </w:rPr>
        <w:t>FIGURE COINVOLTE</w:t>
      </w:r>
      <w:r w:rsidR="00E53DED" w:rsidRPr="001F1CF2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: </w:t>
      </w:r>
    </w:p>
    <w:p w14:paraId="49904A4C" w14:textId="77777777" w:rsidR="001D15F1" w:rsidRPr="001F1CF2" w:rsidRDefault="001D15F1" w:rsidP="001D15F1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40" w:after="40"/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</w:pPr>
      <w:r w:rsidRPr="001F1CF2"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  <w:t>OO.</w:t>
      </w:r>
      <w:r w:rsidRPr="001F1CF2">
        <w:rPr>
          <w:rFonts w:ascii="Verdana" w:eastAsia="Arial Unicode MS" w:hAnsi="Verdana" w:cs="Times New Roman"/>
          <w:color w:val="000000"/>
          <w:spacing w:val="-3"/>
          <w:sz w:val="20"/>
          <w:szCs w:val="20"/>
          <w:lang w:bidi="en-US"/>
        </w:rPr>
        <w:t xml:space="preserve"> </w:t>
      </w:r>
      <w:r w:rsidRPr="001F1CF2"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  <w:t>CC.</w:t>
      </w:r>
    </w:p>
    <w:p w14:paraId="3F7F1BDA" w14:textId="77777777" w:rsidR="001D15F1" w:rsidRPr="001F1CF2" w:rsidRDefault="001D15F1" w:rsidP="001D15F1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40" w:after="40"/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</w:pPr>
      <w:r w:rsidRPr="001F1CF2"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  <w:t>STUDENTI E FAMIGLIE</w:t>
      </w:r>
    </w:p>
    <w:p w14:paraId="0A5C56A9" w14:textId="77777777" w:rsidR="001D15F1" w:rsidRPr="001F1CF2" w:rsidRDefault="001D15F1" w:rsidP="001D15F1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40" w:afterLines="40" w:after="96"/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</w:pPr>
      <w:r w:rsidRPr="001F1CF2"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  <w:t>ACCOMPAGNATORE</w:t>
      </w:r>
    </w:p>
    <w:p w14:paraId="13754A6B" w14:textId="204AE6CB" w:rsidR="001D15F1" w:rsidRDefault="001D15F1" w:rsidP="001D15F1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40" w:afterLines="40" w:after="96" w:line="231" w:lineRule="exact"/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</w:pPr>
      <w:r w:rsidRPr="001F1CF2"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  <w:t>REFERENTE</w:t>
      </w:r>
      <w:r w:rsidRPr="001F1CF2">
        <w:rPr>
          <w:rFonts w:ascii="Verdana" w:eastAsia="Arial Unicode MS" w:hAnsi="Verdana" w:cs="Times New Roman"/>
          <w:color w:val="000000"/>
          <w:spacing w:val="-10"/>
          <w:sz w:val="20"/>
          <w:szCs w:val="20"/>
          <w:lang w:bidi="en-US"/>
        </w:rPr>
        <w:t xml:space="preserve"> </w:t>
      </w:r>
      <w:r w:rsidRPr="001F1CF2"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  <w:t>/</w:t>
      </w:r>
      <w:r w:rsidRPr="001F1CF2">
        <w:rPr>
          <w:rFonts w:ascii="Verdana" w:eastAsia="Arial Unicode MS" w:hAnsi="Verdana" w:cs="Times New Roman"/>
          <w:color w:val="000000"/>
          <w:spacing w:val="-10"/>
          <w:sz w:val="20"/>
          <w:szCs w:val="20"/>
          <w:lang w:bidi="en-US"/>
        </w:rPr>
        <w:t xml:space="preserve"> </w:t>
      </w:r>
      <w:r w:rsidRPr="001F1CF2"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  <w:t>ORGANIZZATORE</w:t>
      </w:r>
    </w:p>
    <w:p w14:paraId="7484AA39" w14:textId="3E83CB2A" w:rsidR="00185C4B" w:rsidRPr="001F1CF2" w:rsidRDefault="00185C4B" w:rsidP="001D15F1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40" w:afterLines="40" w:after="96" w:line="231" w:lineRule="exact"/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</w:pPr>
      <w:r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  <w:t>COMMISSIONE VIAGGI</w:t>
      </w:r>
    </w:p>
    <w:p w14:paraId="15B4A71E" w14:textId="77777777" w:rsidR="001D15F1" w:rsidRPr="001F1CF2" w:rsidRDefault="001D15F1" w:rsidP="001D15F1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40" w:afterLines="40" w:after="96" w:line="231" w:lineRule="exact"/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</w:pPr>
      <w:r w:rsidRPr="001F1CF2"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  <w:t>DIRIGENTE</w:t>
      </w:r>
      <w:r w:rsidRPr="001F1CF2">
        <w:rPr>
          <w:rFonts w:ascii="Verdana" w:eastAsia="Arial Unicode MS" w:hAnsi="Verdana" w:cs="Times New Roman"/>
          <w:color w:val="000000"/>
          <w:spacing w:val="-3"/>
          <w:sz w:val="20"/>
          <w:szCs w:val="20"/>
          <w:lang w:bidi="en-US"/>
        </w:rPr>
        <w:t xml:space="preserve"> </w:t>
      </w:r>
      <w:r w:rsidRPr="001F1CF2"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  <w:t>SCOLASTICO</w:t>
      </w:r>
    </w:p>
    <w:p w14:paraId="4E7BDEDF" w14:textId="77777777" w:rsidR="001D15F1" w:rsidRPr="001F1CF2" w:rsidRDefault="001D15F1" w:rsidP="001D15F1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40" w:afterLines="40" w:after="96" w:line="231" w:lineRule="exact"/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</w:pPr>
      <w:r w:rsidRPr="001F1CF2"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  <w:t>SEGRETERIA</w:t>
      </w:r>
    </w:p>
    <w:p w14:paraId="2FF7B3C1" w14:textId="5BA9C8BD" w:rsidR="00FB1767" w:rsidRPr="001F1CF2" w:rsidRDefault="00FB1767" w:rsidP="00E53DED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1B86DCE5" w14:textId="3120FB46" w:rsidR="00E53DED" w:rsidRPr="001F1CF2" w:rsidRDefault="00E53DED" w:rsidP="00E53DED">
      <w:pPr>
        <w:spacing w:line="276" w:lineRule="auto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F1CF2">
        <w:rPr>
          <w:rFonts w:ascii="Verdana" w:hAnsi="Verdana"/>
          <w:b/>
          <w:bCs/>
          <w:color w:val="000000" w:themeColor="text1"/>
          <w:sz w:val="20"/>
          <w:szCs w:val="20"/>
        </w:rPr>
        <w:t>METODOLOGIE E STRUMENTI:</w:t>
      </w:r>
    </w:p>
    <w:p w14:paraId="0BADC904" w14:textId="77777777" w:rsidR="00A16A15" w:rsidRPr="001F1CF2" w:rsidRDefault="00374BC4" w:rsidP="00F43C1B">
      <w:pPr>
        <w:widowControl w:val="0"/>
        <w:tabs>
          <w:tab w:val="left" w:pos="5891"/>
        </w:tabs>
        <w:suppressAutoHyphens/>
        <w:autoSpaceDE w:val="0"/>
        <w:autoSpaceDN w:val="0"/>
        <w:adjustRightInd w:val="0"/>
        <w:ind w:right="15"/>
        <w:jc w:val="both"/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</w:pPr>
      <w:r w:rsidRPr="001F1CF2"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  <w:t>I viaggi di istruzione, le uscite didattiche e le visite guidate esigono una preventiva fase progettuale fin dall'inizio dell'anno scolastico; è dunque assolutamente necessario che la Visita guidata o il Viaggio nasca dalla programmazione condivisa del Consiglio di classe, coerentemente con specifiche esigenze didattiche e in armonia con le linee indicate dal Collegio Docenti: la loro elaborazione si deve realizzare attraverso la partecipazione attiva dei docenti, con il coinvolgimento delle altre componenti in sede di proposta.</w:t>
      </w:r>
    </w:p>
    <w:p w14:paraId="0B26DF8B" w14:textId="77777777" w:rsidR="00A16A15" w:rsidRPr="001F1CF2" w:rsidRDefault="00A16A15" w:rsidP="00F43C1B">
      <w:pPr>
        <w:widowControl w:val="0"/>
        <w:tabs>
          <w:tab w:val="left" w:pos="5891"/>
        </w:tabs>
        <w:suppressAutoHyphens/>
        <w:autoSpaceDE w:val="0"/>
        <w:autoSpaceDN w:val="0"/>
        <w:adjustRightInd w:val="0"/>
        <w:ind w:right="15"/>
        <w:jc w:val="both"/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</w:pPr>
      <w:r w:rsidRPr="001F1CF2"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  <w:t>Considerate le finalità e gli obiettivi delle varie iniziative, è fondamentale che la scelta delle destinazioni sia raccordata alle attività didattiche e a particolari argomenti di studio.</w:t>
      </w:r>
    </w:p>
    <w:p w14:paraId="260B9B93" w14:textId="77777777" w:rsidR="00933C92" w:rsidRPr="001F1CF2" w:rsidRDefault="00A16A15" w:rsidP="00F43C1B">
      <w:pPr>
        <w:widowControl w:val="0"/>
        <w:tabs>
          <w:tab w:val="left" w:pos="5891"/>
        </w:tabs>
        <w:suppressAutoHyphens/>
        <w:autoSpaceDE w:val="0"/>
        <w:autoSpaceDN w:val="0"/>
        <w:adjustRightInd w:val="0"/>
        <w:ind w:right="15"/>
        <w:jc w:val="both"/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</w:pPr>
      <w:r w:rsidRPr="001F1CF2"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  <w:t>I docenti pertanto predisporranno materiale didattico adeguato che consenta un’adeguata preparazione preliminare al viaggio e stimolare successivamente la rielaborazione delle esperienze vissute</w:t>
      </w:r>
      <w:r w:rsidR="002F30A1" w:rsidRPr="001F1CF2"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  <w:t>. Il contatto con l’ambiente, infatti, consente di acquisire una più ampia maturità, un’educazione civile che stimola una conoscenza più profonda della vita nei suoi aspetti culturali, naturali, artistici e storici.</w:t>
      </w:r>
    </w:p>
    <w:p w14:paraId="37B6C316" w14:textId="77777777" w:rsidR="00933C92" w:rsidRPr="001F1CF2" w:rsidRDefault="00933C92" w:rsidP="00F43C1B">
      <w:pPr>
        <w:widowControl w:val="0"/>
        <w:tabs>
          <w:tab w:val="left" w:pos="5891"/>
        </w:tabs>
        <w:suppressAutoHyphens/>
        <w:autoSpaceDE w:val="0"/>
        <w:autoSpaceDN w:val="0"/>
        <w:adjustRightInd w:val="0"/>
        <w:ind w:right="15"/>
        <w:jc w:val="both"/>
        <w:rPr>
          <w:rFonts w:ascii="Verdana" w:eastAsia="Arial Unicode MS" w:hAnsi="Verdana" w:cs="Times New Roman"/>
          <w:color w:val="000000"/>
          <w:sz w:val="20"/>
          <w:szCs w:val="20"/>
          <w:lang w:bidi="en-US"/>
        </w:rPr>
      </w:pPr>
    </w:p>
    <w:p w14:paraId="3A08673E" w14:textId="5C90722B" w:rsidR="00933C92" w:rsidRPr="001F1CF2" w:rsidRDefault="00933C92" w:rsidP="00F43C1B">
      <w:pPr>
        <w:jc w:val="both"/>
        <w:rPr>
          <w:rFonts w:ascii="Verdana" w:eastAsia="Arial Unicode MS" w:hAnsi="Verdana" w:cs="Times New Roman"/>
          <w:sz w:val="20"/>
          <w:szCs w:val="20"/>
          <w:lang w:bidi="en-US"/>
        </w:rPr>
      </w:pPr>
      <w:r w:rsidRPr="001F1CF2">
        <w:rPr>
          <w:rFonts w:ascii="Verdana" w:eastAsia="Arial Unicode MS" w:hAnsi="Verdana" w:cs="Times New Roman"/>
          <w:sz w:val="20"/>
          <w:szCs w:val="20"/>
          <w:lang w:bidi="en-US"/>
        </w:rPr>
        <w:t>Gli alunni/studenti sono accompagnati dai docenti della propria classe e della scuola. Le famiglie si fanno carico delle risorse finanziarie. L’organizzazione è di competenza della scuola</w:t>
      </w:r>
      <w:r w:rsidR="00185C4B">
        <w:rPr>
          <w:rFonts w:ascii="Verdana" w:eastAsia="Arial Unicode MS" w:hAnsi="Verdana" w:cs="Times New Roman"/>
          <w:sz w:val="20"/>
          <w:szCs w:val="20"/>
          <w:lang w:bidi="en-US"/>
        </w:rPr>
        <w:t>, nel rispetto delle prerogative degli Organi Collegiali</w:t>
      </w:r>
      <w:r w:rsidRPr="001F1CF2">
        <w:rPr>
          <w:rFonts w:ascii="Verdana" w:eastAsia="Arial Unicode MS" w:hAnsi="Verdana" w:cs="Times New Roman"/>
          <w:sz w:val="20"/>
          <w:szCs w:val="20"/>
          <w:lang w:bidi="en-US"/>
        </w:rPr>
        <w:t>.</w:t>
      </w:r>
    </w:p>
    <w:p w14:paraId="59546B85" w14:textId="77777777" w:rsidR="00374BC4" w:rsidRPr="001F1CF2" w:rsidRDefault="00374BC4" w:rsidP="00F43C1B">
      <w:pPr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0CF18AC" w14:textId="03134C15" w:rsidR="00E53DED" w:rsidRDefault="002F30A1" w:rsidP="00F43C1B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F1CF2">
        <w:rPr>
          <w:rFonts w:ascii="Verdana" w:hAnsi="Verdana"/>
          <w:color w:val="000000" w:themeColor="text1"/>
          <w:sz w:val="20"/>
          <w:szCs w:val="20"/>
        </w:rPr>
        <w:t xml:space="preserve">Le metodologie specifiche saranno individuate </w:t>
      </w:r>
      <w:r w:rsidR="00E53DED" w:rsidRPr="001F1CF2">
        <w:rPr>
          <w:rFonts w:ascii="Verdana" w:hAnsi="Verdana"/>
          <w:color w:val="000000" w:themeColor="text1"/>
          <w:sz w:val="20"/>
          <w:szCs w:val="20"/>
        </w:rPr>
        <w:t>in base alle attività previste</w:t>
      </w:r>
      <w:r w:rsidR="00CD3C3A" w:rsidRPr="001F1CF2">
        <w:rPr>
          <w:rFonts w:ascii="Verdana" w:hAnsi="Verdana"/>
          <w:color w:val="000000" w:themeColor="text1"/>
          <w:sz w:val="20"/>
          <w:szCs w:val="20"/>
        </w:rPr>
        <w:t>.</w:t>
      </w:r>
      <w:r w:rsidR="00CD3C3A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65A70C3" w14:textId="26A4A5FC" w:rsidR="00C665E9" w:rsidRDefault="00C665E9" w:rsidP="00F43C1B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580876C" w14:textId="33CD2EBD" w:rsidR="00C665E9" w:rsidRDefault="00C665E9" w:rsidP="00F43C1B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Le uscite didattiche, visite guidate e i viaggi di istruzione sono regolati dal Regolamento di Istituto relativo alle uscite didattiche, visite guidate e viaggi di istruzione approvato con delibera del Collegio docenti n. 31 del 28 settembre 2022 e con delibera del Consiglio di Istituto n. 251 del 4 ottobre 2022.</w:t>
      </w:r>
    </w:p>
    <w:p w14:paraId="6186D89B" w14:textId="0D30AB3F" w:rsidR="00C665E9" w:rsidRDefault="00C665E9" w:rsidP="00F43C1B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F2649CF" w14:textId="3E1045BE" w:rsidR="00C665E9" w:rsidRDefault="00C665E9" w:rsidP="00F43C1B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Il presente progetto costituisce parte integrante del Piano Triennale dell’Offerta Formativa dell’Istituto di Istruzione Superiore “A. Volta”.</w:t>
      </w:r>
    </w:p>
    <w:p w14:paraId="27D5E185" w14:textId="4847BFCE" w:rsidR="00C665E9" w:rsidRPr="00E53DED" w:rsidRDefault="00C665E9" w:rsidP="00C665E9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sectPr w:rsidR="00C665E9" w:rsidRPr="00E53DE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20DED" w14:textId="77777777" w:rsidR="00EB0968" w:rsidRDefault="00EB0968" w:rsidP="00EB0968">
      <w:r>
        <w:separator/>
      </w:r>
    </w:p>
  </w:endnote>
  <w:endnote w:type="continuationSeparator" w:id="0">
    <w:p w14:paraId="2F639BB1" w14:textId="77777777" w:rsidR="00EB0968" w:rsidRDefault="00EB0968" w:rsidP="00EB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-SEMIBOLDITALIC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">
    <w:altName w:val="Calibri"/>
    <w:charset w:val="4D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B0319" w14:textId="77777777" w:rsidR="00EB0968" w:rsidRDefault="00EB0968" w:rsidP="00EB0968">
      <w:r>
        <w:separator/>
      </w:r>
    </w:p>
  </w:footnote>
  <w:footnote w:type="continuationSeparator" w:id="0">
    <w:p w14:paraId="7108176E" w14:textId="77777777" w:rsidR="00EB0968" w:rsidRDefault="00EB0968" w:rsidP="00EB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6E769" w14:textId="77777777" w:rsidR="00C665E9" w:rsidRPr="00766F80" w:rsidRDefault="00C665E9" w:rsidP="00C665E9">
    <w:pPr>
      <w:pStyle w:val="Intestazione"/>
      <w:jc w:val="center"/>
      <w:rPr>
        <w:bCs/>
        <w:color w:val="3B3838" w:themeColor="background2" w:themeShade="40"/>
        <w:sz w:val="28"/>
        <w:szCs w:val="36"/>
      </w:rPr>
    </w:pPr>
    <w:bookmarkStart w:id="1" w:name="_Hlk112601182"/>
    <w:r w:rsidRPr="00BE44F9">
      <w:rPr>
        <w:noProof/>
        <w:sz w:val="18"/>
        <w:lang w:eastAsia="it-IT"/>
      </w:rPr>
      <w:drawing>
        <wp:anchor distT="0" distB="0" distL="0" distR="0" simplePos="0" relativeHeight="251661312" behindDoc="1" locked="0" layoutInCell="1" allowOverlap="1" wp14:anchorId="2199AE16" wp14:editId="1FB84462">
          <wp:simplePos x="0" y="0"/>
          <wp:positionH relativeFrom="margin">
            <wp:posOffset>5537200</wp:posOffset>
          </wp:positionH>
          <wp:positionV relativeFrom="page">
            <wp:posOffset>523240</wp:posOffset>
          </wp:positionV>
          <wp:extent cx="527050" cy="469265"/>
          <wp:effectExtent l="0" t="0" r="6350" b="6985"/>
          <wp:wrapNone/>
          <wp:docPr id="239" name="Immagine 2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b="18440"/>
                  <a:stretch/>
                </pic:blipFill>
                <pic:spPr bwMode="auto">
                  <a:xfrm>
                    <a:off x="0" y="0"/>
                    <a:ext cx="527050" cy="469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B241487" wp14:editId="32347056">
          <wp:simplePos x="0" y="0"/>
          <wp:positionH relativeFrom="margin">
            <wp:posOffset>-318770</wp:posOffset>
          </wp:positionH>
          <wp:positionV relativeFrom="paragraph">
            <wp:posOffset>-5080</wp:posOffset>
          </wp:positionV>
          <wp:extent cx="1330214" cy="1085517"/>
          <wp:effectExtent l="0" t="0" r="3810" b="635"/>
          <wp:wrapNone/>
          <wp:docPr id="240" name="Immagine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30" t="21442" r="33231" b="14521"/>
                  <a:stretch/>
                </pic:blipFill>
                <pic:spPr bwMode="auto">
                  <a:xfrm>
                    <a:off x="0" y="0"/>
                    <a:ext cx="1330214" cy="10855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44F9">
      <w:rPr>
        <w:bCs/>
        <w:color w:val="3B3838" w:themeColor="background2" w:themeShade="40"/>
        <w:szCs w:val="36"/>
      </w:rPr>
      <w:t>ISTITUTO DI ISTRUZIONE SUPERIORE</w:t>
    </w:r>
  </w:p>
  <w:p w14:paraId="34988DA6" w14:textId="77777777" w:rsidR="00C665E9" w:rsidRPr="00BE44F9" w:rsidRDefault="00C665E9" w:rsidP="00C665E9">
    <w:pPr>
      <w:pStyle w:val="Intestazione"/>
      <w:jc w:val="center"/>
      <w:rPr>
        <w:rFonts w:ascii="GRAPHIK-MEDIUM" w:hAnsi="GRAPHIK-MEDIUM"/>
        <w:b/>
        <w:bCs/>
        <w:caps/>
        <w:color w:val="000000"/>
        <w:sz w:val="21"/>
        <w:szCs w:val="17"/>
      </w:rPr>
    </w:pPr>
    <w:r w:rsidRPr="00BE44F9">
      <w:rPr>
        <w:b/>
        <w:bCs/>
        <w:color w:val="3B3838" w:themeColor="background2" w:themeShade="40"/>
        <w:sz w:val="52"/>
        <w:szCs w:val="36"/>
      </w:rPr>
      <w:t>ALESSANDRO VOLTA</w:t>
    </w:r>
  </w:p>
  <w:p w14:paraId="5B7EDF5C" w14:textId="77777777" w:rsidR="00C665E9" w:rsidRDefault="00C665E9" w:rsidP="00C665E9">
    <w:pPr>
      <w:pStyle w:val="Informazionimittente"/>
      <w:spacing w:line="240" w:lineRule="auto"/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</w:pPr>
    <w:r w:rsidRPr="006D58B2">
      <w:rPr>
        <w:rFonts w:ascii="GRAPHIK-MEDIUM" w:hAnsi="GRAPHIK-MEDIUM"/>
        <w:b/>
        <w:bCs/>
        <w:caps w:val="0"/>
        <w:noProof/>
        <w:color w:val="000000"/>
        <w:spacing w:val="10"/>
        <w:sz w:val="17"/>
        <w:szCs w:val="1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0C65F4C" wp14:editId="7542A818">
              <wp:simplePos x="0" y="0"/>
              <wp:positionH relativeFrom="page">
                <wp:posOffset>5511165</wp:posOffset>
              </wp:positionH>
              <wp:positionV relativeFrom="paragraph">
                <wp:posOffset>60960</wp:posOffset>
              </wp:positionV>
              <wp:extent cx="1762125" cy="219075"/>
              <wp:effectExtent l="0" t="0" r="9525" b="9525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1C2066" w14:textId="77777777" w:rsidR="00C665E9" w:rsidRPr="00BF55E5" w:rsidRDefault="00C665E9" w:rsidP="00C665E9">
                          <w:pPr>
                            <w:pStyle w:val="Intestazione"/>
                            <w:tabs>
                              <w:tab w:val="left" w:pos="660"/>
                              <w:tab w:val="right" w:pos="10432"/>
                            </w:tabs>
                            <w:rPr>
                              <w:rFonts w:ascii="Book Antiqua" w:hAnsi="Book Antiqua"/>
                              <w:b/>
                              <w:bCs/>
                              <w:i/>
                              <w:color w:val="3B3838" w:themeColor="background2" w:themeShade="40"/>
                              <w:sz w:val="14"/>
                              <w:szCs w:val="14"/>
                            </w:rPr>
                          </w:pPr>
                          <w:r w:rsidRPr="00BF55E5">
                            <w:rPr>
                              <w:rFonts w:ascii="Book Antiqua" w:hAnsi="Book Antiqua"/>
                              <w:b/>
                              <w:bCs/>
                              <w:i/>
                              <w:sz w:val="14"/>
                              <w:szCs w:val="14"/>
                            </w:rPr>
                            <w:t>Ministero dell’Istruzione e del Merito</w:t>
                          </w:r>
                        </w:p>
                        <w:p w14:paraId="1713AA3F" w14:textId="77777777" w:rsidR="00C665E9" w:rsidRPr="00607D52" w:rsidRDefault="00C665E9" w:rsidP="00C665E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65F4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33.95pt;margin-top:4.8pt;width:138.7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" stroked="f">
              <v:textbox>
                <w:txbxContent>
                  <w:p w14:paraId="091C2066" w14:textId="77777777" w:rsidR="00C665E9" w:rsidRPr="00BF55E5" w:rsidRDefault="00C665E9" w:rsidP="00C665E9">
                    <w:pPr>
                      <w:pStyle w:val="Intestazione"/>
                      <w:tabs>
                        <w:tab w:val="left" w:pos="660"/>
                        <w:tab w:val="right" w:pos="10432"/>
                      </w:tabs>
                      <w:rPr>
                        <w:rFonts w:ascii="Book Antiqua" w:hAnsi="Book Antiqua"/>
                        <w:b/>
                        <w:bCs/>
                        <w:i/>
                        <w:color w:val="3B3838" w:themeColor="background2" w:themeShade="40"/>
                        <w:sz w:val="14"/>
                        <w:szCs w:val="14"/>
                      </w:rPr>
                    </w:pPr>
                    <w:r w:rsidRPr="00BF55E5">
                      <w:rPr>
                        <w:rFonts w:ascii="Book Antiqua" w:hAnsi="Book Antiqua"/>
                        <w:b/>
                        <w:bCs/>
                        <w:i/>
                        <w:sz w:val="14"/>
                        <w:szCs w:val="14"/>
                      </w:rPr>
                      <w:t>Ministero dell’Istruzione e del Merito</w:t>
                    </w:r>
                  </w:p>
                  <w:p w14:paraId="1713AA3F" w14:textId="77777777" w:rsidR="00C665E9" w:rsidRPr="00607D52" w:rsidRDefault="00C665E9" w:rsidP="00C665E9"/>
                </w:txbxContent>
              </v:textbox>
              <w10:wrap anchorx="page"/>
            </v:shape>
          </w:pict>
        </mc:Fallback>
      </mc:AlternateContent>
    </w:r>
    <w:r w:rsidRPr="00115A1E"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  <w:t xml:space="preserve">Costruzioni Ambiente Territorio (diurno e </w:t>
    </w:r>
    <w:r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  <w:t xml:space="preserve">serale) - Liceo Artistico                     </w:t>
    </w:r>
  </w:p>
  <w:p w14:paraId="2D4BC642" w14:textId="77777777" w:rsidR="00C665E9" w:rsidRPr="00115A1E" w:rsidRDefault="00C665E9" w:rsidP="00C665E9">
    <w:pPr>
      <w:pStyle w:val="Informazionimittente"/>
      <w:spacing w:line="240" w:lineRule="auto"/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</w:pPr>
    <w:r w:rsidRPr="00115A1E"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  <w:t xml:space="preserve">Amministrazione Finanza Marketing (serale) </w:t>
    </w:r>
  </w:p>
  <w:p w14:paraId="4F0192CA" w14:textId="77777777" w:rsidR="00C665E9" w:rsidRPr="00115A1E" w:rsidRDefault="00C665E9" w:rsidP="00C665E9">
    <w:pPr>
      <w:pStyle w:val="Informazionimittente"/>
      <w:spacing w:line="240" w:lineRule="auto"/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</w:pPr>
    <w:r w:rsidRPr="00115A1E"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  <w:t>Istruzione domiciliare e ospedaliera - Scuola in casa circondariale</w:t>
    </w:r>
  </w:p>
  <w:p w14:paraId="0A692DCC" w14:textId="77777777" w:rsidR="00C665E9" w:rsidRPr="00115A1E" w:rsidRDefault="00C665E9" w:rsidP="00C665E9">
    <w:pPr>
      <w:pStyle w:val="Informazionimittente"/>
      <w:spacing w:line="264" w:lineRule="auto"/>
      <w:rPr>
        <w:rFonts w:ascii="GRAPHIK-MEDIUM" w:eastAsia="GRAPHIK-MEDIUM" w:hAnsi="GRAPHIK-MEDIUM" w:cs="GRAPHIK-MEDIUM"/>
        <w:color w:val="000000"/>
        <w:spacing w:val="12"/>
      </w:rPr>
    </w:pPr>
    <w:r w:rsidRPr="00115A1E">
      <w:rPr>
        <w:rFonts w:ascii="GRAPHIK-MEDIUM" w:hAnsi="GRAPHIK-MEDIUM"/>
        <w:color w:val="000000"/>
        <w:spacing w:val="12"/>
      </w:rPr>
      <w:t>via abbiategrasso, 58 - 27100 pavia - tel: 0382.526352 - 0382.526353</w:t>
    </w:r>
  </w:p>
  <w:p w14:paraId="000E997F" w14:textId="77777777" w:rsidR="00C665E9" w:rsidRPr="00115A1E" w:rsidRDefault="00C665E9" w:rsidP="00C665E9">
    <w:pPr>
      <w:pStyle w:val="Informazionimittente"/>
      <w:spacing w:line="264" w:lineRule="auto"/>
      <w:rPr>
        <w:rFonts w:ascii="GRAPHIK-MEDIUM" w:eastAsia="GRAPHIK-MEDIUM" w:hAnsi="GRAPHIK-MEDIUM" w:cs="GRAPHIK-MEDIUM"/>
        <w:caps w:val="0"/>
        <w:color w:val="000000"/>
        <w:spacing w:val="12"/>
      </w:rPr>
    </w:pPr>
    <w:r w:rsidRPr="00115A1E">
      <w:rPr>
        <w:rFonts w:ascii="GRAPHIK-MEDIUM" w:hAnsi="GRAPHIK-MEDIUM"/>
        <w:caps w:val="0"/>
        <w:color w:val="000000"/>
        <w:spacing w:val="12"/>
      </w:rPr>
      <w:t xml:space="preserve"> Email: pvis006008@istruzione.it - pvis006008@pec.istruzione.it</w:t>
    </w:r>
  </w:p>
  <w:p w14:paraId="4B233AF5" w14:textId="77777777" w:rsidR="00C665E9" w:rsidRDefault="00C665E9" w:rsidP="00C665E9">
    <w:pPr>
      <w:pStyle w:val="Intestazione"/>
      <w:jc w:val="center"/>
    </w:pPr>
    <w:r>
      <w:rPr>
        <w:rFonts w:ascii="GRAPHIK-MEDIUM" w:eastAsia="Arial Unicode MS" w:hAnsi="GRAPHIK-MEDIUM" w:cs="Arial Unicode MS"/>
        <w:noProof/>
        <w:color w:val="000000"/>
        <w:spacing w:val="16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37977C" wp14:editId="04BB1FC8">
              <wp:simplePos x="0" y="0"/>
              <wp:positionH relativeFrom="column">
                <wp:posOffset>-490444</wp:posOffset>
              </wp:positionH>
              <wp:positionV relativeFrom="paragraph">
                <wp:posOffset>176846</wp:posOffset>
              </wp:positionV>
              <wp:extent cx="7628890" cy="9525"/>
              <wp:effectExtent l="0" t="0" r="29210" b="28575"/>
              <wp:wrapNone/>
              <wp:docPr id="21" name="Connettore dirit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8890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287F67" id="Connettore diritto 2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6pt,13.9pt" to="562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" strokecolor="black [3213]" strokeweight=".25pt">
              <v:stroke joinstyle="miter"/>
            </v:line>
          </w:pict>
        </mc:Fallback>
      </mc:AlternateContent>
    </w:r>
    <w:r w:rsidRPr="00115A1E">
      <w:rPr>
        <w:rFonts w:ascii="GRAPHIK-MEDIUM" w:eastAsia="Arial Unicode MS" w:hAnsi="GRAPHIK-MEDIUM" w:cs="Arial Unicode MS"/>
        <w:color w:val="000000"/>
        <w:spacing w:val="12"/>
        <w:sz w:val="16"/>
        <w:szCs w:val="16"/>
        <w:bdr w:val="nil"/>
        <w:lang w:eastAsia="it-IT"/>
        <w14:textOutline w14:w="0" w14:cap="flat" w14:cmpd="sng" w14:algn="ctr">
          <w14:noFill/>
          <w14:prstDash w14:val="solid"/>
          <w14:bevel/>
        </w14:textOutline>
      </w:rPr>
      <w:t>www.istitutovoltapavia.edu.it CF 80008220180 codice IPA UFC1IF</w:t>
    </w:r>
  </w:p>
  <w:p w14:paraId="6BB68808" w14:textId="77777777" w:rsidR="00EB0968" w:rsidRPr="00EB0968" w:rsidRDefault="00EB0968" w:rsidP="00EB0968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rPr>
        <w:rFonts w:ascii="Times New Roman" w:eastAsia="Arial Unicode MS" w:hAnsi="Times New Roman" w:cs="Times New Roman"/>
        <w:b/>
        <w:bCs/>
        <w:sz w:val="12"/>
        <w:szCs w:val="12"/>
        <w:bdr w:val="nil"/>
        <w:lang w:val="en-US"/>
      </w:rPr>
    </w:pPr>
  </w:p>
  <w:bookmarkEnd w:id="1"/>
  <w:p w14:paraId="39F810F2" w14:textId="77777777" w:rsidR="00EB0968" w:rsidRDefault="00EB09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21C28"/>
    <w:multiLevelType w:val="hybridMultilevel"/>
    <w:tmpl w:val="B54A5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E0056"/>
    <w:multiLevelType w:val="hybridMultilevel"/>
    <w:tmpl w:val="0EBE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67"/>
    <w:rsid w:val="00095FF8"/>
    <w:rsid w:val="00175B9D"/>
    <w:rsid w:val="00185C4B"/>
    <w:rsid w:val="001D15F1"/>
    <w:rsid w:val="001F1CF2"/>
    <w:rsid w:val="002F30A1"/>
    <w:rsid w:val="00374BC4"/>
    <w:rsid w:val="006D4032"/>
    <w:rsid w:val="00764E53"/>
    <w:rsid w:val="00933C92"/>
    <w:rsid w:val="00A16A15"/>
    <w:rsid w:val="00B97504"/>
    <w:rsid w:val="00C16057"/>
    <w:rsid w:val="00C665E9"/>
    <w:rsid w:val="00CD3C3A"/>
    <w:rsid w:val="00E53DED"/>
    <w:rsid w:val="00EB0968"/>
    <w:rsid w:val="00EC6A7B"/>
    <w:rsid w:val="00F43C1B"/>
    <w:rsid w:val="00F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D6FEBF"/>
  <w15:chartTrackingRefBased/>
  <w15:docId w15:val="{4EE71531-109B-3643-B66D-3666FA16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B1767"/>
    <w:pPr>
      <w:widowControl w:val="0"/>
      <w:suppressAutoHyphens/>
      <w:ind w:left="720"/>
      <w:contextualSpacing/>
    </w:pPr>
    <w:rPr>
      <w:rFonts w:ascii="Times New Roman" w:eastAsia="Arial Unicode MS" w:hAnsi="Times New Roman" w:cs="Tahoma"/>
      <w:color w:val="000000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EB09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968"/>
  </w:style>
  <w:style w:type="paragraph" w:styleId="Pidipagina">
    <w:name w:val="footer"/>
    <w:basedOn w:val="Normale"/>
    <w:link w:val="PidipaginaCarattere"/>
    <w:uiPriority w:val="99"/>
    <w:unhideWhenUsed/>
    <w:rsid w:val="00EB09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968"/>
  </w:style>
  <w:style w:type="paragraph" w:customStyle="1" w:styleId="Informazionimittente">
    <w:name w:val="Informazioni mittente"/>
    <w:next w:val="Corpo"/>
    <w:rsid w:val="00EB0968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center"/>
      <w:outlineLvl w:val="2"/>
    </w:pPr>
    <w:rPr>
      <w:rFonts w:ascii="GRAPHIK-SEMIBOLDITALIC" w:eastAsia="Arial Unicode MS" w:hAnsi="GRAPHIK-SEMIBOLDITALIC" w:cs="Arial Unicode MS"/>
      <w:caps/>
      <w:color w:val="1A5C71"/>
      <w:spacing w:val="16"/>
      <w:sz w:val="16"/>
      <w:szCs w:val="16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EB0968"/>
    <w:pPr>
      <w:pBdr>
        <w:top w:val="nil"/>
        <w:left w:val="nil"/>
        <w:bottom w:val="nil"/>
        <w:right w:val="nil"/>
        <w:between w:val="nil"/>
        <w:bar w:val="nil"/>
      </w:pBdr>
      <w:spacing w:after="200" w:line="312" w:lineRule="auto"/>
    </w:pPr>
    <w:rPr>
      <w:rFonts w:ascii="Graphik" w:eastAsia="Arial Unicode MS" w:hAnsi="Graphik" w:cs="Arial Unicode MS"/>
      <w:color w:val="000000"/>
      <w:sz w:val="20"/>
      <w:szCs w:val="2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zionicontatto">
    <w:name w:val="informazioni contatto"/>
    <w:rsid w:val="00EB0968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center"/>
      <w:outlineLvl w:val="2"/>
    </w:pPr>
    <w:rPr>
      <w:rFonts w:ascii="GRAPHIK-SEMIBOLDITALIC" w:eastAsia="Arial Unicode MS" w:hAnsi="GRAPHIK-SEMIBOLDITALIC" w:cs="Arial Unicode MS"/>
      <w:caps/>
      <w:color w:val="81ADBB"/>
      <w:spacing w:val="16"/>
      <w:sz w:val="16"/>
      <w:szCs w:val="16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Nome">
    <w:name w:val="Nome"/>
    <w:rsid w:val="00EB0968"/>
    <w:pPr>
      <w:pBdr>
        <w:top w:val="nil"/>
        <w:left w:val="nil"/>
        <w:bottom w:val="nil"/>
        <w:right w:val="nil"/>
        <w:between w:val="nil"/>
        <w:bar w:val="nil"/>
      </w:pBdr>
      <w:spacing w:after="20" w:line="288" w:lineRule="auto"/>
      <w:jc w:val="center"/>
      <w:outlineLvl w:val="2"/>
    </w:pPr>
    <w:rPr>
      <w:rFonts w:ascii="Graphik" w:eastAsia="Arial Unicode MS" w:hAnsi="Graphik" w:cs="Arial Unicode MS"/>
      <w:b/>
      <w:bCs/>
      <w:caps/>
      <w:color w:val="1A5C71"/>
      <w:spacing w:val="27"/>
      <w:sz w:val="54"/>
      <w:szCs w:val="5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C665E9"/>
    <w:pPr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claudia.brusati@gmail.com</dc:creator>
  <cp:keywords/>
  <dc:description/>
  <cp:lastModifiedBy>VICEPRESIDE</cp:lastModifiedBy>
  <cp:revision>6</cp:revision>
  <dcterms:created xsi:type="dcterms:W3CDTF">2023-09-19T18:41:00Z</dcterms:created>
  <dcterms:modified xsi:type="dcterms:W3CDTF">2023-10-07T16:17:00Z</dcterms:modified>
</cp:coreProperties>
</file>